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C" w:rsidRPr="004D7316" w:rsidRDefault="009D74CC" w:rsidP="00E036B7">
      <w:pPr>
        <w:tabs>
          <w:tab w:val="left" w:pos="126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74CC" w:rsidRPr="004D7316" w:rsidRDefault="009D74CC" w:rsidP="00134AC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D7316">
        <w:rPr>
          <w:sz w:val="18"/>
          <w:szCs w:val="18"/>
        </w:rPr>
        <w:t>Таблица 2</w:t>
      </w:r>
    </w:p>
    <w:p w:rsidR="009D74CC" w:rsidRPr="004D7316" w:rsidRDefault="009D74CC" w:rsidP="00134ACA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Par174"/>
      <w:bookmarkEnd w:id="0"/>
      <w:r w:rsidRPr="004D7316">
        <w:rPr>
          <w:sz w:val="18"/>
          <w:szCs w:val="18"/>
        </w:rPr>
        <w:t>Показатели по поступлениям</w:t>
      </w:r>
      <w:r w:rsidR="00134ACA">
        <w:rPr>
          <w:sz w:val="18"/>
          <w:szCs w:val="18"/>
        </w:rPr>
        <w:t xml:space="preserve">  </w:t>
      </w:r>
      <w:r w:rsidRPr="004D7316">
        <w:rPr>
          <w:sz w:val="18"/>
          <w:szCs w:val="18"/>
        </w:rPr>
        <w:t xml:space="preserve">и выплатам учреждения </w:t>
      </w:r>
    </w:p>
    <w:p w:rsidR="009D74CC" w:rsidRPr="004D7316" w:rsidRDefault="000C3F33" w:rsidP="00134AC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 01 января </w:t>
      </w:r>
      <w:r w:rsidR="009D74CC" w:rsidRPr="004D7316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17 </w:t>
      </w:r>
      <w:r w:rsidR="009D74CC" w:rsidRPr="004D7316">
        <w:rPr>
          <w:sz w:val="18"/>
          <w:szCs w:val="18"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00"/>
        <w:gridCol w:w="1701"/>
        <w:gridCol w:w="1418"/>
        <w:gridCol w:w="1701"/>
        <w:gridCol w:w="1417"/>
        <w:gridCol w:w="1782"/>
      </w:tblGrid>
      <w:tr w:rsidR="009D74CC" w:rsidRPr="004D7316" w:rsidTr="00900E4B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субсидии на финансовое обеспечение выполнения муниципального задания из бюджета муниципального района «Читинский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субсидии, предоставляемые в соответствии с </w:t>
            </w:r>
            <w:hyperlink r:id="rId7" w:history="1">
              <w:r w:rsidRPr="004D7316">
                <w:rPr>
                  <w:sz w:val="18"/>
                  <w:szCs w:val="18"/>
                </w:rPr>
                <w:t>абзацем вторым пункта 1 статьи 78.1</w:t>
              </w:r>
            </w:hyperlink>
            <w:r w:rsidRPr="004D7316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D74CC" w:rsidRPr="004D7316" w:rsidTr="00900E4B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 гранты</w:t>
            </w:r>
          </w:p>
        </w:tc>
      </w:tr>
      <w:tr w:rsidR="009D74CC" w:rsidRPr="004D7316" w:rsidTr="00900E4B">
        <w:trPr>
          <w:trHeight w:val="376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9</w:t>
            </w:r>
          </w:p>
        </w:tc>
      </w:tr>
      <w:tr w:rsidR="009D74CC" w:rsidRPr="004D7316" w:rsidTr="00900E4B">
        <w:trPr>
          <w:trHeight w:val="534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</w:t>
            </w:r>
            <w:r w:rsidR="00E036B7">
              <w:rPr>
                <w:sz w:val="18"/>
                <w:szCs w:val="18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31B3B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</w:t>
            </w:r>
            <w:r w:rsidR="00E036B7">
              <w:rPr>
                <w:sz w:val="18"/>
                <w:szCs w:val="18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bookmarkStart w:id="1" w:name="Par216"/>
            <w:bookmarkEnd w:id="1"/>
            <w:r w:rsidRPr="004D7316">
              <w:rPr>
                <w:sz w:val="18"/>
                <w:szCs w:val="18"/>
              </w:rPr>
              <w:t>в том числе: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" w:name="Par239"/>
            <w:bookmarkEnd w:id="2"/>
            <w:r w:rsidRPr="004D7316">
              <w:rPr>
                <w:sz w:val="18"/>
                <w:szCs w:val="18"/>
              </w:rPr>
              <w:lastRenderedPageBreak/>
              <w:t>доходы от оказания услуг, работ</w:t>
            </w:r>
            <w:r w:rsidR="00AD109F">
              <w:rPr>
                <w:sz w:val="18"/>
                <w:szCs w:val="18"/>
              </w:rPr>
              <w:t xml:space="preserve"> (родит. плата)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31B3B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</w:t>
            </w:r>
            <w:r w:rsidR="005B0EE4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855C32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855C32">
              <w:rPr>
                <w:sz w:val="18"/>
                <w:szCs w:val="18"/>
              </w:rPr>
              <w:t>94382,00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Par305"/>
            <w:bookmarkEnd w:id="3"/>
            <w:r w:rsidRPr="004D7316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  <w:r w:rsidR="00C0718F">
              <w:rPr>
                <w:sz w:val="18"/>
                <w:szCs w:val="18"/>
              </w:rPr>
              <w:t>6</w:t>
            </w:r>
            <w:r w:rsidR="00AB209B">
              <w:rPr>
                <w:sz w:val="18"/>
                <w:szCs w:val="18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="00C0718F">
              <w:rPr>
                <w:sz w:val="18"/>
                <w:szCs w:val="18"/>
              </w:rPr>
              <w:t>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Par338"/>
            <w:bookmarkEnd w:id="4"/>
            <w:r w:rsidRPr="004D7316">
              <w:rPr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4583801,00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5E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E1B3A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5B0EE4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063217,00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C0718F" w:rsidP="005B0E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372"/>
            <w:bookmarkEnd w:id="5"/>
            <w:r w:rsidRPr="004D7316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6" w:name="Par394"/>
            <w:bookmarkEnd w:id="6"/>
            <w:r w:rsidRPr="004D7316">
              <w:rPr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764B22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764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Par416"/>
            <w:bookmarkEnd w:id="7"/>
            <w:r w:rsidRPr="004D7316">
              <w:rPr>
                <w:sz w:val="18"/>
                <w:szCs w:val="18"/>
              </w:rPr>
              <w:t>безвозмездные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перечисления</w:t>
            </w:r>
          </w:p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2C24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2C24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8" w:name="Par440"/>
            <w:bookmarkEnd w:id="8"/>
            <w:r w:rsidRPr="004D7316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29308</w:t>
            </w:r>
            <w:r w:rsidR="00E302FA">
              <w:rPr>
                <w:sz w:val="18"/>
                <w:szCs w:val="18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5B4E43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710581,00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4" w:rsidRPr="004D7316" w:rsidRDefault="00C0718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C24" w:rsidRPr="004D7316" w:rsidRDefault="00AE2C24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7A7D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109F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0718F">
              <w:rPr>
                <w:sz w:val="18"/>
                <w:szCs w:val="18"/>
              </w:rPr>
              <w:t>577</w:t>
            </w:r>
            <w:r w:rsidR="00E302FA">
              <w:rPr>
                <w:sz w:val="18"/>
                <w:szCs w:val="18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718F">
              <w:rPr>
                <w:sz w:val="18"/>
                <w:szCs w:val="18"/>
              </w:rPr>
              <w:t>37431,00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09F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="00C0718F">
              <w:rPr>
                <w:sz w:val="18"/>
                <w:szCs w:val="18"/>
              </w:rPr>
              <w:t>3</w:t>
            </w:r>
            <w:r w:rsidR="00E302FA">
              <w:rPr>
                <w:sz w:val="18"/>
                <w:szCs w:val="18"/>
              </w:rPr>
              <w:t>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09F" w:rsidRPr="004D7316" w:rsidRDefault="00AD109F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9" w:name="Par451"/>
            <w:bookmarkEnd w:id="9"/>
            <w:r w:rsidRPr="004D7316">
              <w:rPr>
                <w:sz w:val="18"/>
                <w:szCs w:val="18"/>
              </w:rPr>
              <w:t>из них:</w:t>
            </w:r>
          </w:p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0" w:name="Par484"/>
            <w:bookmarkEnd w:id="10"/>
            <w:r w:rsidRPr="004D7316">
              <w:rPr>
                <w:sz w:val="18"/>
                <w:szCs w:val="18"/>
              </w:rPr>
              <w:t>Из них:</w:t>
            </w:r>
          </w:p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C0718F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C0718F" w:rsidP="00C071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0E4B" w:rsidRPr="004D7316" w:rsidTr="00900E4B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5B4E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0E4B" w:rsidRPr="004D7316" w:rsidRDefault="00900E4B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D74CC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036B7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036B7" w:rsidRPr="004D7316" w:rsidRDefault="00E036B7" w:rsidP="00E036B7">
      <w:pPr>
        <w:tabs>
          <w:tab w:val="left" w:pos="1257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74CC" w:rsidRPr="004D7316" w:rsidRDefault="00900E4B" w:rsidP="00900E4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4CC" w:rsidRPr="004D7316">
        <w:rPr>
          <w:sz w:val="18"/>
          <w:szCs w:val="18"/>
        </w:rPr>
        <w:t>Таблица 2.1</w:t>
      </w:r>
    </w:p>
    <w:p w:rsidR="009D74CC" w:rsidRPr="004D7316" w:rsidRDefault="009D74CC" w:rsidP="00900E4B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11" w:name="Par579"/>
      <w:bookmarkEnd w:id="11"/>
      <w:r w:rsidRPr="004D7316">
        <w:rPr>
          <w:sz w:val="18"/>
          <w:szCs w:val="18"/>
        </w:rPr>
        <w:t>Показатели выплат по расходам</w:t>
      </w:r>
      <w:r w:rsidR="00E84253">
        <w:rPr>
          <w:sz w:val="18"/>
          <w:szCs w:val="18"/>
        </w:rPr>
        <w:t xml:space="preserve"> </w:t>
      </w:r>
      <w:r w:rsidRPr="004D7316">
        <w:rPr>
          <w:sz w:val="18"/>
          <w:szCs w:val="18"/>
        </w:rPr>
        <w:t xml:space="preserve">на закупку товаров, работ, услуг учреждения на </w:t>
      </w:r>
      <w:r w:rsidR="000C3F33">
        <w:rPr>
          <w:sz w:val="18"/>
          <w:szCs w:val="18"/>
        </w:rPr>
        <w:t xml:space="preserve"> 01 января </w:t>
      </w:r>
      <w:r w:rsidRPr="004D7316">
        <w:rPr>
          <w:sz w:val="18"/>
          <w:szCs w:val="18"/>
        </w:rPr>
        <w:t>20</w:t>
      </w:r>
      <w:r w:rsidR="000C3F33">
        <w:rPr>
          <w:sz w:val="18"/>
          <w:szCs w:val="18"/>
        </w:rPr>
        <w:t xml:space="preserve">17 </w:t>
      </w:r>
      <w:r w:rsidRPr="004D7316">
        <w:rPr>
          <w:sz w:val="18"/>
          <w:szCs w:val="18"/>
        </w:rPr>
        <w:t>г.</w:t>
      </w:r>
    </w:p>
    <w:tbl>
      <w:tblPr>
        <w:tblW w:w="14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505"/>
        <w:gridCol w:w="567"/>
        <w:gridCol w:w="992"/>
        <w:gridCol w:w="992"/>
        <w:gridCol w:w="1302"/>
        <w:gridCol w:w="1302"/>
        <w:gridCol w:w="1302"/>
        <w:gridCol w:w="1302"/>
        <w:gridCol w:w="1302"/>
        <w:gridCol w:w="1712"/>
        <w:gridCol w:w="1306"/>
      </w:tblGrid>
      <w:tr w:rsidR="009D74CC" w:rsidRPr="004D7316" w:rsidTr="0070758A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Год начала закупки</w:t>
            </w:r>
          </w:p>
        </w:tc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9D74CC" w:rsidRPr="004D7316" w:rsidTr="0070758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</w:tc>
      </w:tr>
      <w:tr w:rsidR="009D74CC" w:rsidRPr="004D7316" w:rsidTr="0070758A">
        <w:trPr>
          <w:trHeight w:val="1170"/>
        </w:trPr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в соответствии с Федеральным </w:t>
            </w:r>
            <w:hyperlink r:id="rId8" w:history="1">
              <w:r w:rsidRPr="004D7316">
                <w:rPr>
                  <w:sz w:val="18"/>
                  <w:szCs w:val="18"/>
                </w:rPr>
                <w:t>законом</w:t>
              </w:r>
            </w:hyperlink>
            <w:r w:rsidRPr="004D7316">
              <w:rPr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в соответствии с Федеральным </w:t>
            </w:r>
            <w:hyperlink r:id="rId9" w:history="1">
              <w:r w:rsidRPr="004D7316">
                <w:rPr>
                  <w:sz w:val="18"/>
                  <w:szCs w:val="18"/>
                </w:rPr>
                <w:t>законом</w:t>
              </w:r>
            </w:hyperlink>
            <w:r w:rsidRPr="004D7316">
              <w:rPr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D74CC" w:rsidRPr="004D7316" w:rsidTr="0070758A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3D7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3D76EE">
              <w:rPr>
                <w:sz w:val="18"/>
                <w:szCs w:val="18"/>
              </w:rPr>
              <w:t>17</w:t>
            </w:r>
            <w:r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3A6E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20_</w:t>
            </w:r>
            <w:r w:rsidR="009D74CC" w:rsidRPr="004D7316">
              <w:rPr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CE3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CE3AFC">
              <w:rPr>
                <w:sz w:val="18"/>
                <w:szCs w:val="18"/>
              </w:rPr>
              <w:t>17</w:t>
            </w:r>
            <w:r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3A6E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20_</w:t>
            </w:r>
            <w:r w:rsidR="009D74CC" w:rsidRPr="004D7316">
              <w:rPr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E302FA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</w:t>
            </w:r>
            <w:r w:rsidR="009D74CC" w:rsidRPr="004D7316">
              <w:rPr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E302FA" w:rsidP="009D3A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9D3A6E">
              <w:rPr>
                <w:sz w:val="18"/>
                <w:szCs w:val="18"/>
              </w:rPr>
              <w:t>20_</w:t>
            </w:r>
            <w:r w:rsidR="009D74CC"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E302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 20</w:t>
            </w:r>
            <w:r w:rsidR="009D3A6E">
              <w:rPr>
                <w:sz w:val="18"/>
                <w:szCs w:val="18"/>
              </w:rPr>
              <w:t>_</w:t>
            </w:r>
            <w:r w:rsidRPr="004D7316">
              <w:rPr>
                <w:sz w:val="18"/>
                <w:szCs w:val="18"/>
              </w:rPr>
              <w:t xml:space="preserve"> г. 1-ый год планового периода</w:t>
            </w: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2" w:name="Par606"/>
            <w:bookmarkEnd w:id="12"/>
            <w:r w:rsidRPr="004D7316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3" w:name="Par608"/>
            <w:bookmarkEnd w:id="13"/>
            <w:r w:rsidRPr="004D7316"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4" w:name="Par609"/>
            <w:bookmarkEnd w:id="14"/>
            <w:r w:rsidRPr="004D7316">
              <w:rPr>
                <w:sz w:val="18"/>
                <w:szCs w:val="18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5" w:name="Par611"/>
            <w:bookmarkEnd w:id="15"/>
            <w:r w:rsidRPr="004D7316">
              <w:rPr>
                <w:sz w:val="18"/>
                <w:szCs w:val="18"/>
              </w:rPr>
              <w:t>12</w:t>
            </w: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6" w:name="Par612"/>
            <w:bookmarkEnd w:id="16"/>
            <w:r w:rsidRPr="004D7316">
              <w:rPr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AD109F" w:rsidP="00AD1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1710581,00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7" w:name="Par624"/>
            <w:bookmarkEnd w:id="17"/>
            <w:r w:rsidRPr="004D7316">
              <w:rPr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8" w:name="Par648"/>
            <w:bookmarkEnd w:id="18"/>
            <w:r w:rsidRPr="004D7316">
              <w:rPr>
                <w:sz w:val="18"/>
                <w:szCs w:val="18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E3AFC">
              <w:rPr>
                <w:sz w:val="18"/>
                <w:szCs w:val="18"/>
              </w:rPr>
              <w:t>10581,00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3D76EE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E3AFC">
              <w:rPr>
                <w:sz w:val="18"/>
                <w:szCs w:val="18"/>
              </w:rPr>
              <w:t>10581,00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4CC" w:rsidRPr="004D7316" w:rsidTr="0070758A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CC" w:rsidRPr="004D7316" w:rsidRDefault="009D74CC" w:rsidP="00877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4253" w:rsidRDefault="00E84253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4253" w:rsidRDefault="00E84253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0E4B" w:rsidRPr="004D7316" w:rsidRDefault="00900E4B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74CC" w:rsidRPr="004D7316" w:rsidRDefault="009D74CC" w:rsidP="009D74C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05B06" w:rsidRDefault="00005B06" w:rsidP="00005B06">
      <w:pPr>
        <w:tabs>
          <w:tab w:val="left" w:pos="1335"/>
        </w:tabs>
        <w:rPr>
          <w:sz w:val="18"/>
          <w:szCs w:val="18"/>
        </w:rPr>
      </w:pPr>
    </w:p>
    <w:p w:rsidR="00005B06" w:rsidRDefault="00005B06" w:rsidP="00005B06">
      <w:pPr>
        <w:rPr>
          <w:sz w:val="18"/>
          <w:szCs w:val="18"/>
        </w:rPr>
      </w:pPr>
    </w:p>
    <w:p w:rsidR="009D74CC" w:rsidRPr="00005B06" w:rsidRDefault="009D74CC" w:rsidP="00005B06">
      <w:pPr>
        <w:rPr>
          <w:sz w:val="18"/>
          <w:szCs w:val="18"/>
        </w:rPr>
        <w:sectPr w:rsidR="009D74CC" w:rsidRPr="00005B06" w:rsidSect="00900E4B">
          <w:pgSz w:w="16838" w:h="11905" w:orient="landscape"/>
          <w:pgMar w:top="1135" w:right="1134" w:bottom="567" w:left="1134" w:header="0" w:footer="0" w:gutter="0"/>
          <w:cols w:space="720"/>
          <w:noEndnote/>
          <w:docGrid w:linePitch="299"/>
        </w:sectPr>
      </w:pPr>
    </w:p>
    <w:p w:rsidR="004E2A0A" w:rsidRDefault="004E2A0A" w:rsidP="004E2A0A">
      <w:pPr>
        <w:pStyle w:val="ConsPlusNonformat"/>
        <w:widowControl/>
        <w:rPr>
          <w:sz w:val="18"/>
          <w:szCs w:val="18"/>
        </w:rPr>
      </w:pPr>
    </w:p>
    <w:p w:rsidR="004E2A0A" w:rsidRPr="00B717C0" w:rsidRDefault="004E2A0A" w:rsidP="004E2A0A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17C0">
        <w:rPr>
          <w:rFonts w:ascii="Times New Roman" w:hAnsi="Times New Roman" w:cs="Times New Roman"/>
          <w:sz w:val="24"/>
          <w:szCs w:val="24"/>
        </w:rPr>
        <w:t>Утверждаю</w:t>
      </w:r>
    </w:p>
    <w:p w:rsidR="004E2A0A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717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17C0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B71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717C0">
        <w:rPr>
          <w:rFonts w:ascii="Times New Roman" w:hAnsi="Times New Roman" w:cs="Times New Roman"/>
          <w:sz w:val="24"/>
          <w:szCs w:val="24"/>
          <w:u w:val="single"/>
        </w:rPr>
        <w:t>омитета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2A0A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Pr="001477AE">
        <w:rPr>
          <w:rFonts w:ascii="Times New Roman" w:hAnsi="Times New Roman" w:cs="Times New Roman"/>
          <w:sz w:val="24"/>
          <w:szCs w:val="24"/>
          <w:u w:val="single"/>
        </w:rPr>
        <w:t>МР «Читинский район»</w:t>
      </w:r>
    </w:p>
    <w:p w:rsidR="004E2A0A" w:rsidRPr="001477AE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77AE">
        <w:rPr>
          <w:rFonts w:ascii="Times New Roman" w:hAnsi="Times New Roman" w:cs="Times New Roman"/>
          <w:sz w:val="16"/>
          <w:szCs w:val="16"/>
        </w:rPr>
        <w:t xml:space="preserve">                              (наименование должности лица, утверждающего документ)</w:t>
      </w:r>
    </w:p>
    <w:p w:rsidR="004E2A0A" w:rsidRPr="00B717C0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17C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7C0">
        <w:rPr>
          <w:rFonts w:ascii="Times New Roman" w:hAnsi="Times New Roman" w:cs="Times New Roman"/>
          <w:sz w:val="24"/>
          <w:szCs w:val="24"/>
        </w:rPr>
        <w:t>А.П.Иванова</w:t>
      </w:r>
    </w:p>
    <w:p w:rsidR="004E2A0A" w:rsidRPr="001477AE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77AE"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(расшифровка подписи)</w:t>
      </w:r>
    </w:p>
    <w:p w:rsidR="004E2A0A" w:rsidRPr="00B717C0" w:rsidRDefault="004E2A0A" w:rsidP="004E2A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17C0">
        <w:rPr>
          <w:rFonts w:ascii="Times New Roman" w:hAnsi="Times New Roman" w:cs="Times New Roman"/>
          <w:sz w:val="24"/>
          <w:szCs w:val="24"/>
        </w:rPr>
        <w:t xml:space="preserve">                                           "__"___________201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17C0">
        <w:rPr>
          <w:rFonts w:ascii="Times New Roman" w:hAnsi="Times New Roman" w:cs="Times New Roman"/>
          <w:sz w:val="24"/>
          <w:szCs w:val="24"/>
        </w:rPr>
        <w:t>г.</w:t>
      </w:r>
    </w:p>
    <w:p w:rsidR="004E2A0A" w:rsidRDefault="004E2A0A" w:rsidP="004E2A0A">
      <w:pPr>
        <w:pStyle w:val="ConsPlusNormal"/>
        <w:widowControl/>
        <w:ind w:firstLine="540"/>
        <w:jc w:val="both"/>
      </w:pPr>
    </w:p>
    <w:p w:rsidR="004E2A0A" w:rsidRPr="000A693A" w:rsidRDefault="004E2A0A" w:rsidP="004E2A0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A693A">
        <w:rPr>
          <w:rFonts w:ascii="Times New Roman" w:hAnsi="Times New Roman" w:cs="Times New Roman"/>
        </w:rPr>
        <w:t>ПЛАН ФИНАНСОВО-ХОЗЯЙСТВЕННОЙ ДЕЯТЕЛЬНОСТИ НА 20</w:t>
      </w:r>
      <w:r w:rsidR="003D76E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Pr="000A693A">
        <w:rPr>
          <w:rFonts w:ascii="Times New Roman" w:hAnsi="Times New Roman" w:cs="Times New Roman"/>
        </w:rPr>
        <w:t>ГОД</w:t>
      </w:r>
    </w:p>
    <w:p w:rsidR="004E2A0A" w:rsidRDefault="004E2A0A" w:rsidP="004E2A0A">
      <w:pPr>
        <w:pStyle w:val="ConsPlusTitle"/>
        <w:widowControl/>
        <w:jc w:val="center"/>
      </w:pPr>
      <w:r>
        <w:t>"   "                    2017 г.</w:t>
      </w:r>
    </w:p>
    <w:p w:rsidR="004E2A0A" w:rsidRDefault="004E2A0A" w:rsidP="004E2A0A">
      <w:pPr>
        <w:pStyle w:val="ConsPlusNormal"/>
        <w:widowControl/>
        <w:ind w:firstLine="540"/>
        <w:jc w:val="both"/>
      </w:pPr>
    </w:p>
    <w:p w:rsidR="004E2A0A" w:rsidRDefault="004E2A0A" w:rsidP="004E2A0A">
      <w:pPr>
        <w:pStyle w:val="ConsPlusNonformat"/>
        <w:widowControl/>
      </w:pPr>
      <w:r>
        <w:t xml:space="preserve">                                                                КОДЫ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┌──────────┐</w:t>
      </w:r>
    </w:p>
    <w:p w:rsidR="004E2A0A" w:rsidRDefault="004E2A0A" w:rsidP="004E2A0A">
      <w:pPr>
        <w:pStyle w:val="ConsPlusNonformat"/>
        <w:widowControl/>
        <w:jc w:val="both"/>
      </w:pPr>
      <w:r>
        <w:t>Наименование муниципального бюджетного         Форма по КФД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учреждения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 w:rsidRPr="0028085C">
        <w:rPr>
          <w:b/>
          <w:bCs/>
        </w:rPr>
        <w:t xml:space="preserve">Муниципальное </w:t>
      </w:r>
      <w:r>
        <w:rPr>
          <w:b/>
          <w:bCs/>
        </w:rPr>
        <w:t>дошкольное образовательное</w:t>
      </w:r>
      <w:r w:rsidRPr="0028085C">
        <w:rPr>
          <w:b/>
          <w:bCs/>
        </w:rPr>
        <w:t xml:space="preserve"> учреждение</w:t>
      </w:r>
      <w:r>
        <w:t xml:space="preserve">   Дата  │          │</w:t>
      </w:r>
    </w:p>
    <w:p w:rsidR="004E2A0A" w:rsidRDefault="004E2A0A" w:rsidP="004E2A0A">
      <w:pPr>
        <w:pStyle w:val="ConsPlusNonformat"/>
        <w:widowControl/>
        <w:jc w:val="both"/>
      </w:pPr>
      <w:r>
        <w:rPr>
          <w:b/>
          <w:bCs/>
        </w:rPr>
        <w:t xml:space="preserve">Детский сад №4 с.Домна                                      </w:t>
      </w:r>
      <w:r>
        <w:t>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 w:rsidRPr="0028085C">
        <w:rPr>
          <w:b/>
          <w:bCs/>
        </w:rPr>
        <w:t xml:space="preserve">ИНН/КПП </w:t>
      </w:r>
      <w:r>
        <w:rPr>
          <w:b/>
          <w:bCs/>
        </w:rPr>
        <w:t xml:space="preserve"> 7524009268/752401001</w:t>
      </w:r>
      <w:r>
        <w:t xml:space="preserve">               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t>Единица измерения: руб.                     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по ОКПО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t>Наименование органа, осуществляющего функции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>и полномочия учредителя                                     │          │</w:t>
      </w:r>
    </w:p>
    <w:p w:rsidR="004E2A0A" w:rsidRPr="005358BF" w:rsidRDefault="004E2A0A" w:rsidP="004E2A0A">
      <w:pPr>
        <w:pStyle w:val="ConsPlusNonformat"/>
        <w:widowControl/>
        <w:jc w:val="both"/>
        <w:rPr>
          <w:b/>
        </w:rPr>
      </w:pPr>
      <w:r w:rsidRPr="005358BF">
        <w:rPr>
          <w:b/>
        </w:rPr>
        <w:t>Комитет образования администрации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 w:rsidRPr="005358BF">
        <w:rPr>
          <w:b/>
        </w:rPr>
        <w:t>муниципального района «Читинский район»</w:t>
      </w:r>
      <w:r>
        <w:t xml:space="preserve">     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 xml:space="preserve">                                                            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t>Адрес фактического местонахождения                          │          │</w:t>
      </w:r>
    </w:p>
    <w:p w:rsidR="004E2A0A" w:rsidRDefault="004E2A0A" w:rsidP="004E2A0A">
      <w:pPr>
        <w:pStyle w:val="ConsPlusNonformat"/>
        <w:widowControl/>
        <w:jc w:val="both"/>
      </w:pPr>
      <w:r>
        <w:t>муниципального бюджетного                                   │          │</w:t>
      </w:r>
    </w:p>
    <w:p w:rsidR="004E2A0A" w:rsidRPr="005358BF" w:rsidRDefault="004E2A0A" w:rsidP="004E2A0A">
      <w:pPr>
        <w:pStyle w:val="ConsPlusNonformat"/>
        <w:widowControl/>
        <w:jc w:val="both"/>
        <w:rPr>
          <w:b/>
        </w:rPr>
      </w:pPr>
      <w:r>
        <w:t>учреждения:</w:t>
      </w:r>
      <w:r>
        <w:rPr>
          <w:b/>
        </w:rPr>
        <w:t xml:space="preserve">                                    </w:t>
      </w:r>
      <w:r w:rsidRPr="005358BF">
        <w:rPr>
          <w:b/>
        </w:rPr>
        <w:t xml:space="preserve">             </w:t>
      </w:r>
      <w:r w:rsidRPr="00A21D43">
        <w:rPr>
          <w:b/>
        </w:rPr>
        <w:t>│</w:t>
      </w:r>
      <w:r w:rsidRPr="005358BF">
        <w:rPr>
          <w:b/>
        </w:rPr>
        <w:t xml:space="preserve">          │</w:t>
      </w:r>
    </w:p>
    <w:p w:rsidR="004E2A0A" w:rsidRDefault="004E2A0A" w:rsidP="004E2A0A">
      <w:pPr>
        <w:pStyle w:val="ConsPlusNonformat"/>
        <w:widowControl/>
        <w:jc w:val="both"/>
      </w:pPr>
      <w:r>
        <w:rPr>
          <w:b/>
        </w:rPr>
        <w:t xml:space="preserve">Забайкальский край, Читинский район,                        </w:t>
      </w:r>
      <w:r>
        <w:t>├──────────┤</w:t>
      </w:r>
    </w:p>
    <w:p w:rsidR="004E2A0A" w:rsidRDefault="004E2A0A" w:rsidP="004E2A0A">
      <w:pPr>
        <w:pStyle w:val="ConsPlusNonformat"/>
        <w:widowControl/>
        <w:jc w:val="both"/>
      </w:pPr>
      <w:r>
        <w:rPr>
          <w:b/>
        </w:rPr>
        <w:t>с.Домна, ул.</w:t>
      </w:r>
      <w:r w:rsidRPr="00A21D43">
        <w:rPr>
          <w:b/>
        </w:rPr>
        <w:t xml:space="preserve"> </w:t>
      </w:r>
      <w:r>
        <w:rPr>
          <w:b/>
        </w:rPr>
        <w:t>Больничная д.3                         п</w:t>
      </w:r>
      <w:r>
        <w:t>о ОКЕИ │ 383      │</w:t>
      </w:r>
    </w:p>
    <w:p w:rsidR="004E2A0A" w:rsidRDefault="004E2A0A" w:rsidP="004E2A0A">
      <w:pPr>
        <w:pStyle w:val="ConsPlusNonformat"/>
        <w:widowControl/>
        <w:jc w:val="both"/>
      </w:pPr>
      <w:r>
        <w:rPr>
          <w:b/>
        </w:rPr>
        <w:t>.</w:t>
      </w:r>
      <w:r>
        <w:t xml:space="preserve">                                                           └──────────┘</w:t>
      </w:r>
    </w:p>
    <w:p w:rsidR="004E2A0A" w:rsidRPr="000A693A" w:rsidRDefault="004E2A0A" w:rsidP="004E2A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4E2A0A" w:rsidRPr="0028085C" w:rsidRDefault="004E2A0A" w:rsidP="004E2A0A">
      <w:pPr>
        <w:pStyle w:val="ConsPlusNormal"/>
        <w:widowControl/>
        <w:ind w:firstLine="0"/>
        <w:jc w:val="both"/>
        <w:rPr>
          <w:b/>
          <w:bCs/>
        </w:rPr>
      </w:pPr>
    </w:p>
    <w:p w:rsidR="004E2A0A" w:rsidRPr="009B061D" w:rsidRDefault="004E2A0A" w:rsidP="004E2A0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61D">
        <w:rPr>
          <w:rFonts w:ascii="Times New Roman" w:hAnsi="Times New Roman" w:cs="Times New Roman"/>
          <w:sz w:val="24"/>
          <w:szCs w:val="24"/>
        </w:rPr>
        <w:t>I. Сведения о деятельности муниципального бюджетного учреждения</w:t>
      </w:r>
    </w:p>
    <w:p w:rsidR="004E2A0A" w:rsidRPr="000A693A" w:rsidRDefault="004E2A0A" w:rsidP="004E2A0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A0A" w:rsidRPr="001E7231" w:rsidRDefault="004E2A0A" w:rsidP="004E2A0A">
      <w:pPr>
        <w:pStyle w:val="ConsPlusNormal"/>
        <w:widowControl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1.1. Цели деятельности муниципального бюджетного  учреждения: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E2A0A" w:rsidRPr="001E7231" w:rsidRDefault="004E2A0A" w:rsidP="004E2A0A">
      <w:pPr>
        <w:pStyle w:val="ConsPlusNormal"/>
        <w:widowControl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1.2. Виды деятельности муниципального бюджетного учреждения:</w:t>
      </w:r>
    </w:p>
    <w:p w:rsidR="004E2A0A" w:rsidRPr="001E7231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реализация программ дошкольного, начального общего, основного общего образования;</w:t>
      </w:r>
    </w:p>
    <w:p w:rsidR="004E2A0A" w:rsidRPr="001E7231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реализация программ дополнительного образования;</w:t>
      </w:r>
    </w:p>
    <w:p w:rsidR="004E2A0A" w:rsidRPr="001E7231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методическая работа, направленная на совершенствование образовательного процесса, программ, форм и методов деятельности учреждения, мастерства педагогических работников;</w:t>
      </w:r>
    </w:p>
    <w:p w:rsidR="004E2A0A" w:rsidRPr="001E7231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организация досуговой деятельности, включая проведение театрально-зрелищных, спортивных, культурно-просветительных и праздничных мероприятий;</w:t>
      </w:r>
    </w:p>
    <w:p w:rsidR="004E2A0A" w:rsidRPr="001E7231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здоровьесберегающая деятельность;</w:t>
      </w:r>
    </w:p>
    <w:p w:rsidR="004E2A0A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31">
        <w:rPr>
          <w:rFonts w:ascii="Times New Roman" w:hAnsi="Times New Roman" w:cs="Times New Roman"/>
          <w:sz w:val="24"/>
          <w:szCs w:val="24"/>
        </w:rPr>
        <w:t>- предоставление дополнительных бесплатных образовательных услуг.</w:t>
      </w:r>
    </w:p>
    <w:p w:rsidR="004E2A0A" w:rsidRPr="009B061D" w:rsidRDefault="004E2A0A" w:rsidP="004E2A0A">
      <w:pPr>
        <w:pStyle w:val="ConsPlusNormal"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A0A" w:rsidRPr="009B061D" w:rsidRDefault="004E2A0A" w:rsidP="004E2A0A">
      <w:pPr>
        <w:pStyle w:val="ConsPlusNormal"/>
        <w:widowControl/>
        <w:tabs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61D">
        <w:rPr>
          <w:rFonts w:ascii="Times New Roman" w:hAnsi="Times New Roman" w:cs="Times New Roman"/>
          <w:sz w:val="24"/>
          <w:szCs w:val="24"/>
        </w:rPr>
        <w:t xml:space="preserve">1.3. Перечень услуг (работ), осуществляемых на платной основе: </w:t>
      </w:r>
      <w:r>
        <w:rPr>
          <w:rFonts w:ascii="Times New Roman" w:hAnsi="Times New Roman" w:cs="Times New Roman"/>
          <w:sz w:val="24"/>
          <w:szCs w:val="24"/>
        </w:rPr>
        <w:t>платные услуги не оказываются</w:t>
      </w:r>
      <w:r w:rsidRPr="009B061D">
        <w:rPr>
          <w:rFonts w:ascii="Times New Roman" w:hAnsi="Times New Roman" w:cs="Times New Roman"/>
          <w:sz w:val="24"/>
          <w:szCs w:val="24"/>
        </w:rPr>
        <w:t>.</w:t>
      </w:r>
    </w:p>
    <w:p w:rsidR="00F1249B" w:rsidRDefault="00F1249B" w:rsidP="00AE2C24"/>
    <w:p w:rsidR="004546AF" w:rsidRDefault="004546AF" w:rsidP="004546AF">
      <w:pPr>
        <w:autoSpaceDE w:val="0"/>
        <w:autoSpaceDN w:val="0"/>
        <w:adjustRightInd w:val="0"/>
        <w:jc w:val="both"/>
      </w:pP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19" w:name="Par97"/>
      <w:bookmarkEnd w:id="19"/>
      <w:r w:rsidRPr="004D7316">
        <w:rPr>
          <w:rFonts w:ascii="Courier New" w:hAnsi="Courier New" w:cs="Courier New"/>
          <w:sz w:val="18"/>
          <w:szCs w:val="18"/>
        </w:rPr>
        <w:lastRenderedPageBreak/>
        <w:t>Показатели финансового состояния учреждения</w:t>
      </w: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01 января 2017</w:t>
      </w:r>
      <w:r w:rsidRPr="004D7316">
        <w:rPr>
          <w:rFonts w:ascii="Courier New" w:hAnsi="Courier New" w:cs="Courier New"/>
          <w:sz w:val="18"/>
          <w:szCs w:val="18"/>
        </w:rPr>
        <w:t xml:space="preserve"> г.</w:t>
      </w:r>
    </w:p>
    <w:p w:rsidR="004546AF" w:rsidRPr="004D7316" w:rsidRDefault="004546AF" w:rsidP="00454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>(последнюю отчетную дату)</w:t>
      </w:r>
    </w:p>
    <w:p w:rsidR="004546AF" w:rsidRPr="004D7316" w:rsidRDefault="004546AF" w:rsidP="004546A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Сумма, тыс. руб.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2592,415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1989,186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575,309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47,729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ind w:left="283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40,754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22,329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613,878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из них: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613,878</w:t>
            </w:r>
          </w:p>
        </w:tc>
      </w:tr>
      <w:tr w:rsidR="004546AF" w:rsidRPr="004D7316" w:rsidTr="00005B0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 том числе:</w:t>
            </w:r>
          </w:p>
          <w:p w:rsidR="004546AF" w:rsidRPr="004D7316" w:rsidRDefault="004546AF" w:rsidP="00005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4D7316" w:rsidRDefault="004546AF" w:rsidP="0000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354,558</w:t>
            </w:r>
          </w:p>
        </w:tc>
      </w:tr>
    </w:tbl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005B06" w:rsidP="00005B0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05B06" w:rsidRDefault="00141F50" w:rsidP="00141F50">
      <w:pPr>
        <w:tabs>
          <w:tab w:val="left" w:pos="214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41F50" w:rsidRDefault="00141F50" w:rsidP="00141F50">
      <w:pPr>
        <w:tabs>
          <w:tab w:val="left" w:pos="2145"/>
        </w:tabs>
        <w:autoSpaceDE w:val="0"/>
        <w:autoSpaceDN w:val="0"/>
        <w:adjustRightInd w:val="0"/>
        <w:rPr>
          <w:sz w:val="18"/>
          <w:szCs w:val="18"/>
        </w:rPr>
      </w:pP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  <w:bookmarkStart w:id="20" w:name="Par677"/>
      <w:bookmarkEnd w:id="20"/>
      <w:r w:rsidRPr="004D7316">
        <w:rPr>
          <w:rFonts w:ascii="Courier New" w:hAnsi="Courier New" w:cs="Courier New"/>
          <w:sz w:val="18"/>
          <w:szCs w:val="18"/>
        </w:rPr>
        <w:t>Сведения о средствах, поступающих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7316">
        <w:rPr>
          <w:rFonts w:ascii="Courier New" w:hAnsi="Courier New" w:cs="Courier New"/>
          <w:sz w:val="18"/>
          <w:szCs w:val="18"/>
        </w:rPr>
        <w:t>во временное распоряжение учреждения</w:t>
      </w: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 xml:space="preserve">на </w:t>
      </w:r>
      <w:r>
        <w:rPr>
          <w:rFonts w:ascii="Courier New" w:hAnsi="Courier New" w:cs="Courier New"/>
          <w:sz w:val="18"/>
          <w:szCs w:val="18"/>
        </w:rPr>
        <w:t xml:space="preserve"> 01 января </w:t>
      </w:r>
      <w:r w:rsidRPr="004D7316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 xml:space="preserve">17 </w:t>
      </w:r>
      <w:r w:rsidRPr="004D7316">
        <w:rPr>
          <w:rFonts w:ascii="Courier New" w:hAnsi="Courier New" w:cs="Courier New"/>
          <w:sz w:val="18"/>
          <w:szCs w:val="18"/>
        </w:rPr>
        <w:t>г.</w:t>
      </w:r>
    </w:p>
    <w:p w:rsidR="00005B06" w:rsidRPr="004D7316" w:rsidRDefault="00005B06" w:rsidP="00E036B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D7316">
        <w:rPr>
          <w:rFonts w:ascii="Courier New" w:hAnsi="Courier New" w:cs="Courier New"/>
          <w:sz w:val="18"/>
          <w:szCs w:val="18"/>
        </w:rPr>
        <w:t>(очередной финансовый год)</w:t>
      </w:r>
    </w:p>
    <w:p w:rsidR="00005B06" w:rsidRPr="004D7316" w:rsidRDefault="00E036B7" w:rsidP="00005B0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7316">
        <w:rPr>
          <w:sz w:val="18"/>
          <w:szCs w:val="18"/>
        </w:rPr>
        <w:t>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(руб., с точностью до двух знаков после запятой - 0,00)</w:t>
            </w: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1" w:name="Par688"/>
            <w:bookmarkEnd w:id="21"/>
            <w:r w:rsidRPr="004D7316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2" w:name="Par691"/>
            <w:bookmarkEnd w:id="22"/>
            <w:r w:rsidRPr="004D7316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1F50" w:rsidRPr="004D7316" w:rsidTr="00E036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0" w:rsidRPr="004D7316" w:rsidRDefault="00141F50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5B06" w:rsidRPr="004D7316" w:rsidRDefault="00005B06" w:rsidP="00005B0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05B06" w:rsidRPr="004D7316" w:rsidRDefault="00005B06" w:rsidP="00005B06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23" w:name="Par711"/>
      <w:bookmarkEnd w:id="23"/>
      <w:r w:rsidRPr="004D7316">
        <w:rPr>
          <w:sz w:val="18"/>
          <w:szCs w:val="18"/>
        </w:rPr>
        <w:t>Справочная информация</w:t>
      </w:r>
    </w:p>
    <w:p w:rsidR="00005B06" w:rsidRPr="004D7316" w:rsidRDefault="00E036B7" w:rsidP="00E036B7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D7316">
        <w:rPr>
          <w:sz w:val="18"/>
          <w:szCs w:val="18"/>
        </w:rPr>
        <w:t>Таблица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Сумма (тыс. руб.)</w:t>
            </w: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3</w:t>
            </w: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0" w:history="1">
              <w:r w:rsidRPr="004D7316">
                <w:rPr>
                  <w:sz w:val="18"/>
                  <w:szCs w:val="18"/>
                </w:rPr>
                <w:t>кодексом</w:t>
              </w:r>
            </w:hyperlink>
            <w:r w:rsidRPr="004D7316">
              <w:rPr>
                <w:sz w:val="18"/>
                <w:szCs w:val="18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5B06" w:rsidRPr="004D7316" w:rsidTr="00E036B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4" w:name="Par725"/>
            <w:bookmarkEnd w:id="24"/>
            <w:r w:rsidRPr="004D7316">
              <w:rPr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316">
              <w:rPr>
                <w:sz w:val="18"/>
                <w:szCs w:val="18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6" w:rsidRPr="004D7316" w:rsidRDefault="00005B06" w:rsidP="001A53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5B06" w:rsidRDefault="00005B06" w:rsidP="00E036B7">
      <w:pPr>
        <w:tabs>
          <w:tab w:val="left" w:pos="960"/>
        </w:tabs>
        <w:rPr>
          <w:sz w:val="18"/>
          <w:szCs w:val="18"/>
        </w:rPr>
      </w:pP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sz w:val="18"/>
          <w:szCs w:val="18"/>
        </w:rPr>
        <w:tab/>
      </w:r>
      <w:r w:rsidRPr="000A693A">
        <w:rPr>
          <w:rFonts w:ascii="Times New Roman" w:hAnsi="Times New Roman" w:cs="Times New Roman"/>
        </w:rPr>
        <w:t xml:space="preserve">Руководитель учреждения </w:t>
      </w:r>
      <w:r>
        <w:rPr>
          <w:rFonts w:ascii="Times New Roman" w:hAnsi="Times New Roman" w:cs="Times New Roman"/>
        </w:rPr>
        <w:t xml:space="preserve">                                       _________</w:t>
      </w:r>
      <w:r w:rsidRPr="000A69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</w:t>
      </w:r>
      <w:r w:rsidRPr="000A69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0A693A">
        <w:rPr>
          <w:rFonts w:ascii="Times New Roman" w:hAnsi="Times New Roman" w:cs="Times New Roman"/>
        </w:rPr>
        <w:t>_____</w:t>
      </w:r>
    </w:p>
    <w:p w:rsidR="00005B06" w:rsidRPr="004E34B7" w:rsidRDefault="00005B06" w:rsidP="00005B0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A693A">
        <w:rPr>
          <w:rFonts w:ascii="Times New Roman" w:hAnsi="Times New Roman" w:cs="Times New Roman"/>
        </w:rPr>
        <w:t>(уполномоченное лицо</w:t>
      </w:r>
      <w:r w:rsidRPr="004E34B7">
        <w:rPr>
          <w:rFonts w:ascii="Times New Roman" w:hAnsi="Times New Roman" w:cs="Times New Roman"/>
        </w:rPr>
        <w:t>)</w:t>
      </w:r>
      <w:r w:rsidRPr="004E34B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</w:p>
    <w:p w:rsidR="00005B06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A693A">
        <w:rPr>
          <w:rFonts w:ascii="Times New Roman" w:hAnsi="Times New Roman" w:cs="Times New Roman"/>
        </w:rPr>
        <w:t xml:space="preserve">ухгалтер </w:t>
      </w:r>
      <w:r>
        <w:rPr>
          <w:rFonts w:ascii="Times New Roman" w:hAnsi="Times New Roman" w:cs="Times New Roman"/>
        </w:rPr>
        <w:t xml:space="preserve"> учреждения</w:t>
      </w:r>
    </w:p>
    <w:p w:rsidR="00005B06" w:rsidRPr="000A693A" w:rsidRDefault="00005B06" w:rsidP="00005B0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A693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________________</w:t>
      </w:r>
      <w:r w:rsidRPr="000A69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4546AF" w:rsidRPr="00141F50" w:rsidRDefault="00005B06" w:rsidP="00141F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E34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E34B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4546AF" w:rsidRPr="00141F50" w:rsidSect="00D05DE1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BC" w:rsidRDefault="007867BC" w:rsidP="00134ACA">
      <w:pPr>
        <w:spacing w:after="0" w:line="240" w:lineRule="auto"/>
      </w:pPr>
      <w:r>
        <w:separator/>
      </w:r>
    </w:p>
  </w:endnote>
  <w:endnote w:type="continuationSeparator" w:id="1">
    <w:p w:rsidR="007867BC" w:rsidRDefault="007867BC" w:rsidP="001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BC" w:rsidRDefault="007867BC" w:rsidP="00134ACA">
      <w:pPr>
        <w:spacing w:after="0" w:line="240" w:lineRule="auto"/>
      </w:pPr>
      <w:r>
        <w:separator/>
      </w:r>
    </w:p>
  </w:footnote>
  <w:footnote w:type="continuationSeparator" w:id="1">
    <w:p w:rsidR="007867BC" w:rsidRDefault="007867BC" w:rsidP="0013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4CC"/>
    <w:rsid w:val="00005B06"/>
    <w:rsid w:val="000C3F33"/>
    <w:rsid w:val="00134ACA"/>
    <w:rsid w:val="00141F50"/>
    <w:rsid w:val="001828FF"/>
    <w:rsid w:val="001E7486"/>
    <w:rsid w:val="002B7500"/>
    <w:rsid w:val="003D76EE"/>
    <w:rsid w:val="003E4009"/>
    <w:rsid w:val="004546AF"/>
    <w:rsid w:val="00465314"/>
    <w:rsid w:val="00483EB3"/>
    <w:rsid w:val="004E2A0A"/>
    <w:rsid w:val="00556063"/>
    <w:rsid w:val="005926B1"/>
    <w:rsid w:val="005B0EE4"/>
    <w:rsid w:val="005B4E43"/>
    <w:rsid w:val="005E1B3A"/>
    <w:rsid w:val="0070758A"/>
    <w:rsid w:val="00764B22"/>
    <w:rsid w:val="007867BC"/>
    <w:rsid w:val="00855C32"/>
    <w:rsid w:val="00900E4B"/>
    <w:rsid w:val="009026B2"/>
    <w:rsid w:val="00953859"/>
    <w:rsid w:val="009D3A6E"/>
    <w:rsid w:val="009D74CC"/>
    <w:rsid w:val="00A17611"/>
    <w:rsid w:val="00A76589"/>
    <w:rsid w:val="00AB209B"/>
    <w:rsid w:val="00AD109F"/>
    <w:rsid w:val="00AE2C24"/>
    <w:rsid w:val="00B6196A"/>
    <w:rsid w:val="00B67045"/>
    <w:rsid w:val="00BF18E9"/>
    <w:rsid w:val="00C0718F"/>
    <w:rsid w:val="00C31B3B"/>
    <w:rsid w:val="00C42B8F"/>
    <w:rsid w:val="00C56F55"/>
    <w:rsid w:val="00CE3AFC"/>
    <w:rsid w:val="00D05DE1"/>
    <w:rsid w:val="00D234B3"/>
    <w:rsid w:val="00DE2103"/>
    <w:rsid w:val="00E036B7"/>
    <w:rsid w:val="00E302FA"/>
    <w:rsid w:val="00E5068E"/>
    <w:rsid w:val="00E84253"/>
    <w:rsid w:val="00EB77B8"/>
    <w:rsid w:val="00F1249B"/>
    <w:rsid w:val="00F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ACA"/>
  </w:style>
  <w:style w:type="paragraph" w:styleId="a5">
    <w:name w:val="footer"/>
    <w:basedOn w:val="a"/>
    <w:link w:val="a6"/>
    <w:uiPriority w:val="99"/>
    <w:semiHidden/>
    <w:unhideWhenUsed/>
    <w:rsid w:val="001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ACA"/>
  </w:style>
  <w:style w:type="paragraph" w:customStyle="1" w:styleId="ConsPlusNormal">
    <w:name w:val="ConsPlusNormal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2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828807C93194D98E0A8DDBE650AD0905976836L1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356174F57B170DBEE828807C93194D98E0D86DFE550AD090597683613D970721A3B209D37LCB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2356174F57B170DBEE828807C93194D98E0D86DFE550AD0905976836L1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56174F57B170DBEE828807C93194D98E0A8ADCE0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2BA5-2FC5-447F-A9D7-A5FA5E9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29</cp:revision>
  <cp:lastPrinted>2017-01-25T06:33:00Z</cp:lastPrinted>
  <dcterms:created xsi:type="dcterms:W3CDTF">2017-01-24T02:53:00Z</dcterms:created>
  <dcterms:modified xsi:type="dcterms:W3CDTF">2017-01-30T08:06:00Z</dcterms:modified>
</cp:coreProperties>
</file>